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DF14" w14:textId="77777777" w:rsidR="00903764" w:rsidRPr="002D772F" w:rsidRDefault="00903764" w:rsidP="00903764">
      <w:pPr>
        <w:pBdr>
          <w:top w:val="single" w:sz="6" w:space="0" w:color="EDEDED"/>
        </w:pBd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555555"/>
          <w:sz w:val="24"/>
          <w:szCs w:val="24"/>
          <w:lang w:val="en-US" w:eastAsia="es-AR"/>
        </w:rPr>
      </w:pPr>
      <w:r w:rsidRPr="002D772F">
        <w:rPr>
          <w:rFonts w:ascii="Tahoma" w:eastAsia="Times New Roman" w:hAnsi="Tahoma" w:cs="Tahoma"/>
          <w:i/>
          <w:iCs/>
          <w:color w:val="FF0000"/>
          <w:sz w:val="24"/>
          <w:szCs w:val="24"/>
          <w:lang w:val="en-US" w:eastAsia="es-AR"/>
        </w:rPr>
        <w:t>Openings</w:t>
      </w:r>
      <w:r w:rsidRPr="002D772F"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> </w:t>
      </w:r>
      <w:r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 xml:space="preserve">Layout </w:t>
      </w:r>
      <w:r w:rsidRPr="002D772F"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>Editor - We are looking for a</w:t>
      </w:r>
      <w:r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 xml:space="preserve"> layout editor </w:t>
      </w:r>
      <w:r w:rsidRPr="002D772F"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 xml:space="preserve">for </w:t>
      </w:r>
      <w:r w:rsidRPr="002D772F">
        <w:rPr>
          <w:rFonts w:ascii="Tahoma" w:eastAsia="Times New Roman" w:hAnsi="Tahoma" w:cs="Tahoma"/>
          <w:i/>
          <w:iCs/>
          <w:color w:val="FF0000"/>
          <w:sz w:val="24"/>
          <w:szCs w:val="24"/>
          <w:lang w:val="en-US" w:eastAsia="es-AR"/>
        </w:rPr>
        <w:t>Openings</w:t>
      </w:r>
      <w:r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>!</w:t>
      </w:r>
      <w:r w:rsidRPr="002D772F"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 xml:space="preserve"> Applications due by </w:t>
      </w:r>
      <w:r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>___</w:t>
      </w:r>
    </w:p>
    <w:p w14:paraId="3C30D583" w14:textId="77777777" w:rsidR="00903764" w:rsidRPr="002D772F" w:rsidRDefault="00903764" w:rsidP="00903764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i/>
          <w:iCs/>
          <w:color w:val="666766"/>
          <w:sz w:val="24"/>
          <w:szCs w:val="24"/>
          <w:lang w:val="en-US" w:eastAsia="es-AR"/>
        </w:rPr>
      </w:pPr>
      <w:r>
        <w:rPr>
          <w:rFonts w:ascii="Tahoma" w:eastAsia="Times New Roman" w:hAnsi="Tahoma" w:cs="Tahoma"/>
          <w:i/>
          <w:iCs/>
          <w:color w:val="666766"/>
          <w:sz w:val="24"/>
          <w:szCs w:val="24"/>
          <w:lang w:val="en-US" w:eastAsia="es-AR"/>
        </w:rPr>
        <w:t xml:space="preserve">Layout </w:t>
      </w:r>
      <w:r w:rsidRPr="002D772F">
        <w:rPr>
          <w:rFonts w:ascii="Tahoma" w:eastAsia="Times New Roman" w:hAnsi="Tahoma" w:cs="Tahoma"/>
          <w:i/>
          <w:iCs/>
          <w:color w:val="666766"/>
          <w:sz w:val="24"/>
          <w:szCs w:val="24"/>
          <w:lang w:val="en-US" w:eastAsia="es-AR"/>
        </w:rPr>
        <w:t>Editor</w:t>
      </w:r>
    </w:p>
    <w:p w14:paraId="387BD4DD" w14:textId="21998171" w:rsidR="00903764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 w:rsidRPr="002D772F"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>Appointment and Term: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 The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Layout Editor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is appointed by and serves at the pleasure of the CBAA Board. A stipend of $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750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 is provided to the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Layout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Editor, payable for service at the end of each year for a 3-year term. The expectation is that </w:t>
      </w:r>
      <w:r w:rsidR="00177C1C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the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Layout Editor will work with the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journal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 Editor to produce the layout content for: Cover art, Articles in all genre areas that will be published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each year according to the publication schedule established by the Editor and the Editorial Board.</w:t>
      </w:r>
    </w:p>
    <w:p w14:paraId="01A1E6B3" w14:textId="77777777" w:rsidR="00903764" w:rsidRPr="002D772F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</w:p>
    <w:p w14:paraId="3B1C0E49" w14:textId="51A5D977" w:rsidR="00903764" w:rsidRPr="002D772F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 w:rsidRPr="002D772F"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>Regarding journal content,</w:t>
      </w:r>
      <w:r w:rsidR="00177C1C"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 xml:space="preserve"> organization, and production processes,</w:t>
      </w:r>
      <w:r w:rsidRPr="002D772F"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 xml:space="preserve"> the </w:t>
      </w:r>
      <w:r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 xml:space="preserve">Layout </w:t>
      </w:r>
      <w:r w:rsidRPr="002D772F"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>Editor: </w:t>
      </w:r>
    </w:p>
    <w:p w14:paraId="3E5CD545" w14:textId="77777777" w:rsidR="00903764" w:rsidRPr="002D772F" w:rsidRDefault="00903764" w:rsidP="009037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M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anages and communicates with the Editor on a regular basis. </w:t>
      </w:r>
    </w:p>
    <w:p w14:paraId="0A6E99B4" w14:textId="77777777" w:rsidR="00903764" w:rsidRDefault="00903764" w:rsidP="009037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I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s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responsible for layout of all submissions prior to their publication.</w:t>
      </w:r>
    </w:p>
    <w:p w14:paraId="750BEA2F" w14:textId="6DF0F954" w:rsidR="00177C1C" w:rsidRDefault="00177C1C" w:rsidP="0090376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Works with the Editor to </w:t>
      </w:r>
      <w:r w:rsidR="00832733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layout and publish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 </w:t>
      </w:r>
      <w:r w:rsidR="00832733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each year’s compilations of articles.</w:t>
      </w:r>
    </w:p>
    <w:p w14:paraId="361A970F" w14:textId="77777777" w:rsidR="00903764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</w:p>
    <w:p w14:paraId="3521D7F7" w14:textId="77777777" w:rsidR="00903764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 w:rsidRPr="002D772F"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>Time commitment: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 The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Layout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Editor commits the time necessary to set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create article layouts for each area of the journal,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to prepare articles for the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publication.</w:t>
      </w:r>
    </w:p>
    <w:p w14:paraId="6E66FD70" w14:textId="77777777" w:rsidR="00903764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</w:p>
    <w:p w14:paraId="0015A24F" w14:textId="50694791" w:rsidR="00903764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 w:rsidRPr="002D772F"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>Structure: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 The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Layout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Editor participates in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meetings with the Editor as needed to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keep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them informed, and so that they can inform the Editorial Board,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about the journal and its production progress. The 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Layout </w:t>
      </w:r>
      <w:r w:rsidRPr="002D772F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Editor should be a CBAA member and should not be a member of the CBAA Board.</w:t>
      </w:r>
    </w:p>
    <w:p w14:paraId="59006479" w14:textId="77777777" w:rsidR="00903764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</w:p>
    <w:p w14:paraId="7F1B6380" w14:textId="11B7BD3D" w:rsidR="00903764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 xml:space="preserve">Layout </w:t>
      </w:r>
      <w:r w:rsidRPr="005A33D6">
        <w:rPr>
          <w:rFonts w:ascii="Tahoma" w:eastAsia="Times New Roman" w:hAnsi="Tahoma" w:cs="Tahoma"/>
          <w:b/>
          <w:bCs/>
          <w:color w:val="231F20"/>
          <w:sz w:val="24"/>
          <w:szCs w:val="24"/>
          <w:lang w:val="en-US" w:eastAsia="es-AR"/>
        </w:rPr>
        <w:t>Software</w:t>
      </w:r>
      <w:r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 xml:space="preserve">: Previous layout design has been done using InDesign </w:t>
      </w:r>
      <w:r w:rsidR="00177C1C"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  <w:t>software.</w:t>
      </w:r>
    </w:p>
    <w:p w14:paraId="58C52267" w14:textId="77777777" w:rsidR="00903764" w:rsidRPr="002D772F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</w:p>
    <w:p w14:paraId="1DC5C1D5" w14:textId="04D694BC" w:rsidR="00903764" w:rsidRPr="002D772F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  <w:r w:rsidRPr="002D772F">
        <w:rPr>
          <w:rFonts w:ascii="Tahoma" w:eastAsia="Times New Roman" w:hAnsi="Tahoma" w:cs="Tahoma"/>
          <w:b/>
          <w:bCs/>
          <w:color w:val="FF0000"/>
          <w:sz w:val="24"/>
          <w:szCs w:val="24"/>
          <w:lang w:val="en-US" w:eastAsia="es-AR"/>
        </w:rPr>
        <w:t>SUBMIT:</w:t>
      </w:r>
      <w:r w:rsidRPr="002D772F"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 xml:space="preserve"> Letter of Interest (one page maximum), your CV, and </w:t>
      </w:r>
      <w:r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 xml:space="preserve">two samples of layout design work to </w:t>
      </w:r>
      <w:r w:rsidRPr="002D772F">
        <w:rPr>
          <w:rFonts w:ascii="Tahoma" w:eastAsia="Times New Roman" w:hAnsi="Tahoma" w:cs="Tahoma"/>
          <w:color w:val="FF0000"/>
          <w:sz w:val="24"/>
          <w:szCs w:val="24"/>
          <w:lang w:val="en-US" w:eastAsia="es-AR"/>
        </w:rPr>
        <w:t>AB Gorham at </w:t>
      </w:r>
      <w:hyperlink r:id="rId5" w:tgtFrame="_blank" w:history="1">
        <w:r w:rsidRPr="002D772F">
          <w:rPr>
            <w:rStyle w:val="Hyperlink"/>
            <w:rFonts w:ascii="Tahoma" w:eastAsia="Times New Roman" w:hAnsi="Tahoma" w:cs="Tahoma"/>
            <w:sz w:val="24"/>
            <w:szCs w:val="24"/>
            <w:lang w:val="en-US" w:eastAsia="es-AR"/>
          </w:rPr>
          <w:t>publications@collegebookart.org</w:t>
        </w:r>
      </w:hyperlink>
    </w:p>
    <w:p w14:paraId="46A9B7E2" w14:textId="77777777" w:rsidR="00903764" w:rsidRPr="005A33D6" w:rsidRDefault="00903764" w:rsidP="009037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31F20"/>
          <w:sz w:val="24"/>
          <w:szCs w:val="24"/>
          <w:lang w:val="en-US" w:eastAsia="es-AR"/>
        </w:rPr>
      </w:pPr>
    </w:p>
    <w:p w14:paraId="78003915" w14:textId="77777777" w:rsidR="00903764" w:rsidRPr="002D772F" w:rsidRDefault="00903764" w:rsidP="0090376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3B9ACE9E" w14:textId="77777777" w:rsidR="00903764" w:rsidRPr="002D772F" w:rsidRDefault="00903764" w:rsidP="0090376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3CF56422" w14:textId="77777777" w:rsidR="00903764" w:rsidRPr="002D772F" w:rsidRDefault="00903764" w:rsidP="0090376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14:paraId="4EED62F7" w14:textId="77777777" w:rsidR="006269B2" w:rsidRDefault="006269B2"/>
    <w:sectPr w:rsidR="0062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7601"/>
    <w:multiLevelType w:val="multilevel"/>
    <w:tmpl w:val="9F9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252BA"/>
    <w:multiLevelType w:val="multilevel"/>
    <w:tmpl w:val="F71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936843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442606110">
    <w:abstractNumId w:val="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4"/>
    <w:rsid w:val="00177C1C"/>
    <w:rsid w:val="006269B2"/>
    <w:rsid w:val="00832733"/>
    <w:rsid w:val="00903764"/>
    <w:rsid w:val="00B226B8"/>
    <w:rsid w:val="00C11FF8"/>
    <w:rsid w:val="00D971B8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4E6FC"/>
  <w15:chartTrackingRefBased/>
  <w15:docId w15:val="{B4D3BD75-5592-8A4C-B40D-D822EE0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64"/>
    <w:pPr>
      <w:spacing w:after="160" w:line="259" w:lineRule="auto"/>
    </w:pPr>
    <w:rPr>
      <w:sz w:val="22"/>
      <w:szCs w:val="22"/>
      <w:lang w:val="es-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7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7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7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7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7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7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7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7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7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orrected TOC"/>
    <w:basedOn w:val="Normal"/>
    <w:next w:val="Normal"/>
    <w:autoRedefine/>
    <w:uiPriority w:val="39"/>
    <w:unhideWhenUsed/>
    <w:rsid w:val="00B226B8"/>
    <w:pPr>
      <w:tabs>
        <w:tab w:val="right" w:pos="9350"/>
      </w:tabs>
      <w:autoSpaceDE w:val="0"/>
      <w:autoSpaceDN w:val="0"/>
      <w:adjustRightInd w:val="0"/>
      <w:snapToGrid w:val="0"/>
      <w:spacing w:before="100" w:beforeAutospacing="1" w:after="100" w:afterAutospacing="1" w:line="360" w:lineRule="auto"/>
      <w:contextualSpacing/>
      <w:textAlignment w:val="center"/>
    </w:pPr>
    <w:rPr>
      <w:rFonts w:ascii="Perpetua" w:hAnsi="Perpetua" w:cstheme="minorHAnsi"/>
      <w:b/>
      <w:bCs/>
      <w:color w:val="000000"/>
      <w:kern w:val="0"/>
      <w:szCs w:val="20"/>
      <w14:ligatures w14:val="none"/>
    </w:rPr>
  </w:style>
  <w:style w:type="paragraph" w:customStyle="1" w:styleId="TitlesPerpetua">
    <w:name w:val="Titles Perpetua"/>
    <w:basedOn w:val="Normal"/>
    <w:autoRedefine/>
    <w:uiPriority w:val="99"/>
    <w:qFormat/>
    <w:rsid w:val="00D971B8"/>
    <w:rPr>
      <w:rFonts w:ascii="Perpetua" w:eastAsia="Times New Roman" w:hAnsi="Perpetua" w:cs="Times New Roman"/>
      <w:b/>
      <w:bCs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037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7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7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7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7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7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7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7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7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37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7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37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37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37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37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37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7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7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376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0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ations@collegebooka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1412</Characters>
  <Application>Microsoft Office Word</Application>
  <DocSecurity>0</DocSecurity>
  <Lines>141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Gorham</dc:creator>
  <cp:keywords/>
  <dc:description/>
  <cp:lastModifiedBy>AB Gorham</cp:lastModifiedBy>
  <cp:revision>2</cp:revision>
  <dcterms:created xsi:type="dcterms:W3CDTF">2024-03-19T02:14:00Z</dcterms:created>
  <dcterms:modified xsi:type="dcterms:W3CDTF">2024-03-19T02:31:00Z</dcterms:modified>
</cp:coreProperties>
</file>